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74" w:rsidRDefault="00E30374" w:rsidP="00E303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о результатах инновационной деятельности ОУ - экспериментально</w:t>
      </w:r>
      <w:r w:rsidR="00CE607A">
        <w:rPr>
          <w:rFonts w:ascii="Times New Roman" w:hAnsi="Times New Roman" w:cs="Times New Roman"/>
          <w:b/>
          <w:sz w:val="24"/>
          <w:szCs w:val="24"/>
        </w:rPr>
        <w:t>й площадки за период  с 01.09.2013 по 31.05.2014</w:t>
      </w:r>
    </w:p>
    <w:p w:rsidR="00E30374" w:rsidRDefault="00E30374" w:rsidP="00E303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374" w:rsidRDefault="00E30374" w:rsidP="004F5086">
      <w:pPr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Полное наиме</w:t>
      </w:r>
      <w:r w:rsidR="0009071E">
        <w:rPr>
          <w:rFonts w:ascii="Times New Roman" w:hAnsi="Times New Roman" w:cs="Times New Roman"/>
          <w:spacing w:val="-1"/>
          <w:sz w:val="24"/>
          <w:szCs w:val="24"/>
        </w:rPr>
        <w:t>нование ОУ – ГБОУ лицей №384 Кировского района г. Санкт - Петербурга</w:t>
      </w:r>
    </w:p>
    <w:p w:rsidR="00E30374" w:rsidRDefault="00E30374" w:rsidP="004F5086">
      <w:pPr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Руководитель ОУ </w:t>
      </w:r>
      <w:r w:rsidR="0009071E">
        <w:rPr>
          <w:rFonts w:ascii="Times New Roman" w:hAnsi="Times New Roman" w:cs="Times New Roman"/>
          <w:spacing w:val="-1"/>
          <w:sz w:val="24"/>
          <w:szCs w:val="24"/>
        </w:rPr>
        <w:t>– Голод С.С.</w:t>
      </w:r>
    </w:p>
    <w:p w:rsidR="00E30374" w:rsidRDefault="0009071E" w:rsidP="004F5086">
      <w:pPr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Тема ОЭР </w:t>
      </w:r>
      <w:r w:rsidR="001331DF">
        <w:rPr>
          <w:rFonts w:ascii="Times New Roman" w:hAnsi="Times New Roman" w:cs="Times New Roman"/>
          <w:spacing w:val="-1"/>
          <w:sz w:val="24"/>
          <w:szCs w:val="24"/>
        </w:rPr>
        <w:t>–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331DF">
        <w:rPr>
          <w:rFonts w:ascii="Times New Roman" w:hAnsi="Times New Roman" w:cs="Times New Roman"/>
          <w:spacing w:val="-1"/>
          <w:sz w:val="24"/>
          <w:szCs w:val="24"/>
        </w:rPr>
        <w:t xml:space="preserve">Воспитательный потенциал системы образования : инновационные технологии формирования поведения школьников во внеурочное время. </w:t>
      </w:r>
    </w:p>
    <w:p w:rsidR="005832CB" w:rsidRPr="001331DF" w:rsidRDefault="004F5086" w:rsidP="005832CB">
      <w:pPr>
        <w:pStyle w:val="a9"/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Цель ОЭР</w:t>
      </w:r>
      <w:r w:rsidR="001331DF">
        <w:rPr>
          <w:rFonts w:ascii="Times New Roman" w:hAnsi="Times New Roman" w:cs="Times New Roman"/>
          <w:spacing w:val="-1"/>
          <w:sz w:val="24"/>
          <w:szCs w:val="24"/>
        </w:rPr>
        <w:t xml:space="preserve"> -</w:t>
      </w:r>
      <w:r w:rsidR="005832CB">
        <w:t xml:space="preserve"> </w:t>
      </w:r>
      <w:r w:rsidR="005832CB" w:rsidRPr="001331DF">
        <w:rPr>
          <w:rFonts w:ascii="Times New Roman" w:hAnsi="Times New Roman" w:cs="Times New Roman"/>
          <w:sz w:val="24"/>
          <w:szCs w:val="24"/>
        </w:rPr>
        <w:t>состоит в выявлении педагогических условий, способствующих формированию безопасного поведения подростков во внеурочной деятельности.</w:t>
      </w:r>
    </w:p>
    <w:p w:rsidR="004F5086" w:rsidRPr="001331DF" w:rsidRDefault="005832CB" w:rsidP="001331DF">
      <w:pPr>
        <w:pStyle w:val="a9"/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1331DF">
        <w:rPr>
          <w:rFonts w:ascii="Times New Roman" w:hAnsi="Times New Roman" w:cs="Times New Roman"/>
          <w:sz w:val="24"/>
          <w:szCs w:val="24"/>
        </w:rPr>
        <w:t>Разработка методического и педагогического инструментария для облегчения перехода образовательных учреждений на стандарты второго поколе</w:t>
      </w:r>
      <w:r w:rsidR="001331DF">
        <w:rPr>
          <w:rFonts w:ascii="Times New Roman" w:hAnsi="Times New Roman" w:cs="Times New Roman"/>
          <w:sz w:val="24"/>
          <w:szCs w:val="24"/>
        </w:rPr>
        <w:t>ния.</w:t>
      </w:r>
    </w:p>
    <w:p w:rsidR="0009071E" w:rsidRPr="001331DF" w:rsidRDefault="00E30374" w:rsidP="001331D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Этап отчетного периода (номер и название)</w:t>
      </w:r>
      <w:r w:rsidR="001331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331DF" w:rsidRPr="001331DF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09071E" w:rsidRPr="001331DF">
        <w:rPr>
          <w:rFonts w:ascii="Times New Roman" w:hAnsi="Times New Roman" w:cs="Times New Roman"/>
          <w:spacing w:val="-1"/>
          <w:sz w:val="24"/>
          <w:szCs w:val="24"/>
        </w:rPr>
        <w:t xml:space="preserve"> Практический этап;</w:t>
      </w:r>
    </w:p>
    <w:p w:rsidR="0009071E" w:rsidRPr="001331DF" w:rsidRDefault="001331DF" w:rsidP="001331DF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331DF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</w:t>
      </w:r>
      <w:r w:rsidRPr="001331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071E" w:rsidRPr="001331DF">
        <w:rPr>
          <w:rFonts w:ascii="Times New Roman" w:hAnsi="Times New Roman" w:cs="Times New Roman"/>
          <w:spacing w:val="-1"/>
          <w:sz w:val="24"/>
          <w:szCs w:val="24"/>
        </w:rPr>
        <w:t>Формирующий этап;</w:t>
      </w:r>
    </w:p>
    <w:p w:rsidR="0009071E" w:rsidRPr="001331DF" w:rsidRDefault="0009071E" w:rsidP="001331DF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331DF">
        <w:rPr>
          <w:rFonts w:ascii="Times New Roman" w:hAnsi="Times New Roman" w:cs="Times New Roman"/>
          <w:spacing w:val="-1"/>
          <w:sz w:val="24"/>
          <w:szCs w:val="24"/>
        </w:rPr>
        <w:t xml:space="preserve">Задачи ОЭР на 2013-2014 учебный год: </w:t>
      </w:r>
    </w:p>
    <w:p w:rsidR="0009071E" w:rsidRPr="001331DF" w:rsidRDefault="0009071E" w:rsidP="0009071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1DF">
        <w:rPr>
          <w:rFonts w:ascii="Times New Roman" w:hAnsi="Times New Roman" w:cs="Times New Roman"/>
          <w:sz w:val="24"/>
          <w:szCs w:val="24"/>
        </w:rPr>
        <w:t>Отслеживать, фиксировать и вносить коррективы в проводимый эксперимент;</w:t>
      </w:r>
    </w:p>
    <w:p w:rsidR="0009071E" w:rsidRPr="001331DF" w:rsidRDefault="0009071E" w:rsidP="0009071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1DF">
        <w:rPr>
          <w:rFonts w:ascii="Times New Roman" w:hAnsi="Times New Roman" w:cs="Times New Roman"/>
          <w:sz w:val="24"/>
          <w:szCs w:val="24"/>
        </w:rPr>
        <w:t>Формировать у учащихся универсальные действия в результате проведённых мероприятий по созданию условий безопасности;</w:t>
      </w:r>
    </w:p>
    <w:p w:rsidR="0009071E" w:rsidRPr="001331DF" w:rsidRDefault="0009071E" w:rsidP="0009071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1DF">
        <w:rPr>
          <w:rFonts w:ascii="Times New Roman" w:hAnsi="Times New Roman" w:cs="Times New Roman"/>
          <w:sz w:val="24"/>
          <w:szCs w:val="24"/>
        </w:rPr>
        <w:t>Разработать годовой  план мероприятий по реализации ОЭР;</w:t>
      </w:r>
    </w:p>
    <w:p w:rsidR="008063D2" w:rsidRPr="001331DF" w:rsidRDefault="0009071E" w:rsidP="0009071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1DF">
        <w:rPr>
          <w:rFonts w:ascii="Times New Roman" w:hAnsi="Times New Roman" w:cs="Times New Roman"/>
          <w:sz w:val="24"/>
          <w:szCs w:val="24"/>
        </w:rPr>
        <w:t>Повысить квалификацию учителей в области организации  опытно-экспериментальной работы</w:t>
      </w:r>
    </w:p>
    <w:p w:rsidR="00EC400A" w:rsidRDefault="00EC400A" w:rsidP="00EC400A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E30374" w:rsidRDefault="00E30374" w:rsidP="00EC400A">
      <w:pPr>
        <w:numPr>
          <w:ilvl w:val="0"/>
          <w:numId w:val="1"/>
        </w:numPr>
        <w:tabs>
          <w:tab w:val="clear" w:pos="425"/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</w:pPr>
      <w:r w:rsidRPr="00D545CE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Описание этапа инновационной деятельности (в</w:t>
      </w:r>
      <w:r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соответствии с Программой ОЭР)</w:t>
      </w:r>
    </w:p>
    <w:p w:rsidR="00EC400A" w:rsidRDefault="00EC400A" w:rsidP="00EC400A">
      <w:pPr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</w:pPr>
    </w:p>
    <w:p w:rsidR="00E30374" w:rsidRDefault="00E30374" w:rsidP="00E30374">
      <w:pPr>
        <w:numPr>
          <w:ilvl w:val="1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Перечень </w:t>
      </w:r>
      <w:r w:rsidR="00AF4306" w:rsidRPr="003A70D8">
        <w:rPr>
          <w:rFonts w:ascii="Times New Roman" w:hAnsi="Times New Roman" w:cs="Times New Roman"/>
          <w:spacing w:val="-1"/>
          <w:sz w:val="24"/>
          <w:szCs w:val="24"/>
        </w:rPr>
        <w:t>выполненных работ и</w:t>
      </w:r>
      <w:r w:rsidR="00AF43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мероприятий</w:t>
      </w:r>
      <w:r w:rsidR="003550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90369" w:rsidRPr="00E90369">
        <w:rPr>
          <w:rFonts w:ascii="Times New Roman" w:hAnsi="Times New Roman" w:cs="Times New Roman"/>
          <w:sz w:val="24"/>
          <w:szCs w:val="24"/>
        </w:rPr>
        <w:t>в рамках ОЭР</w:t>
      </w:r>
    </w:p>
    <w:p w:rsidR="00E30374" w:rsidRDefault="00E30374" w:rsidP="00E30374">
      <w:pPr>
        <w:shd w:val="clear" w:color="auto" w:fill="FFFFFF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 </w:t>
      </w:r>
      <w:r w:rsidR="00E90369">
        <w:rPr>
          <w:rFonts w:ascii="Times New Roman" w:hAnsi="Times New Roman" w:cs="Times New Roman"/>
          <w:sz w:val="24"/>
          <w:szCs w:val="24"/>
        </w:rPr>
        <w:t xml:space="preserve">Целевая аудитория: </w:t>
      </w:r>
      <w:r w:rsidRPr="00E90369">
        <w:rPr>
          <w:rFonts w:ascii="Times New Roman" w:hAnsi="Times New Roman" w:cs="Times New Roman"/>
          <w:sz w:val="24"/>
          <w:szCs w:val="24"/>
        </w:rPr>
        <w:t>учител</w:t>
      </w:r>
      <w:r w:rsidR="00E90369" w:rsidRPr="00E90369">
        <w:rPr>
          <w:rFonts w:ascii="Times New Roman" w:hAnsi="Times New Roman" w:cs="Times New Roman"/>
          <w:sz w:val="24"/>
          <w:szCs w:val="24"/>
        </w:rPr>
        <w:t>я</w:t>
      </w:r>
      <w:r w:rsidRPr="00E90369">
        <w:rPr>
          <w:rFonts w:ascii="Times New Roman" w:hAnsi="Times New Roman" w:cs="Times New Roman"/>
          <w:sz w:val="24"/>
          <w:szCs w:val="24"/>
        </w:rPr>
        <w:t xml:space="preserve"> и родител</w:t>
      </w:r>
      <w:r w:rsidR="00E90369" w:rsidRPr="00E90369">
        <w:rPr>
          <w:rFonts w:ascii="Times New Roman" w:hAnsi="Times New Roman" w:cs="Times New Roman"/>
          <w:sz w:val="24"/>
          <w:szCs w:val="24"/>
        </w:rPr>
        <w:t>и</w:t>
      </w:r>
      <w:r w:rsidRPr="00E903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314" w:type="dxa"/>
        <w:tblLayout w:type="fixed"/>
        <w:tblLook w:val="01E0"/>
      </w:tblPr>
      <w:tblGrid>
        <w:gridCol w:w="1632"/>
        <w:gridCol w:w="1564"/>
        <w:gridCol w:w="1590"/>
        <w:gridCol w:w="2126"/>
        <w:gridCol w:w="1843"/>
        <w:gridCol w:w="1559"/>
      </w:tblGrid>
      <w:tr w:rsidR="00136738" w:rsidTr="003A70D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38" w:rsidRPr="00E90369" w:rsidRDefault="00136738" w:rsidP="00AD35F3">
            <w:pPr>
              <w:jc w:val="center"/>
              <w:rPr>
                <w:sz w:val="24"/>
                <w:szCs w:val="24"/>
              </w:rPr>
            </w:pPr>
            <w:r w:rsidRPr="00E90369">
              <w:rPr>
                <w:sz w:val="24"/>
                <w:szCs w:val="24"/>
              </w:rPr>
              <w:t>Выполненные работы, проведенные мероприятия</w:t>
            </w:r>
          </w:p>
          <w:p w:rsidR="00136738" w:rsidRPr="00E90369" w:rsidRDefault="00136738" w:rsidP="00AD35F3">
            <w:pPr>
              <w:jc w:val="center"/>
              <w:rPr>
                <w:i/>
                <w:sz w:val="24"/>
                <w:szCs w:val="24"/>
              </w:rPr>
            </w:pPr>
            <w:r w:rsidRPr="00E90369">
              <w:rPr>
                <w:i/>
                <w:sz w:val="24"/>
                <w:szCs w:val="24"/>
              </w:rPr>
              <w:t>(что сделано?)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38" w:rsidRPr="00E90369" w:rsidRDefault="00136738" w:rsidP="00D54909">
            <w:pPr>
              <w:jc w:val="center"/>
              <w:rPr>
                <w:sz w:val="24"/>
                <w:szCs w:val="24"/>
              </w:rPr>
            </w:pPr>
            <w:r w:rsidRPr="00E90369">
              <w:rPr>
                <w:sz w:val="24"/>
                <w:szCs w:val="24"/>
              </w:rPr>
              <w:t>Сроки выполнения работ, проведения мероприятий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38" w:rsidRPr="00E90369" w:rsidRDefault="00136738" w:rsidP="00136738">
            <w:pPr>
              <w:jc w:val="center"/>
              <w:rPr>
                <w:sz w:val="24"/>
                <w:szCs w:val="24"/>
              </w:rPr>
            </w:pPr>
            <w:r w:rsidRPr="00E90369">
              <w:rPr>
                <w:sz w:val="24"/>
                <w:szCs w:val="24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38" w:rsidRPr="00E90369" w:rsidRDefault="00136738" w:rsidP="001A12EB">
            <w:pPr>
              <w:jc w:val="center"/>
              <w:rPr>
                <w:sz w:val="24"/>
                <w:szCs w:val="24"/>
              </w:rPr>
            </w:pPr>
            <w:r w:rsidRPr="00E90369">
              <w:rPr>
                <w:sz w:val="24"/>
                <w:szCs w:val="24"/>
              </w:rPr>
              <w:t>Полученные результаты</w:t>
            </w:r>
          </w:p>
          <w:p w:rsidR="00136738" w:rsidRPr="003A70D8" w:rsidRDefault="003A70D8" w:rsidP="001A12E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(организационные</w:t>
            </w:r>
            <w:r w:rsidR="00136738" w:rsidRPr="003A70D8">
              <w:rPr>
                <w:i/>
                <w:sz w:val="24"/>
                <w:szCs w:val="24"/>
              </w:rPr>
              <w:t>педагогические, методические, научные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38" w:rsidRPr="00E90369" w:rsidRDefault="00136738" w:rsidP="001A12EB">
            <w:pPr>
              <w:jc w:val="center"/>
              <w:rPr>
                <w:sz w:val="24"/>
                <w:szCs w:val="24"/>
              </w:rPr>
            </w:pPr>
            <w:r w:rsidRPr="00E90369">
              <w:rPr>
                <w:sz w:val="24"/>
                <w:szCs w:val="24"/>
              </w:rPr>
              <w:t>Документы и материалы, подтверждающие выполнение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38" w:rsidRPr="00E90369" w:rsidRDefault="00136738" w:rsidP="001804F1">
            <w:pPr>
              <w:jc w:val="center"/>
              <w:rPr>
                <w:sz w:val="24"/>
                <w:szCs w:val="24"/>
              </w:rPr>
            </w:pPr>
            <w:r w:rsidRPr="00E90369">
              <w:rPr>
                <w:sz w:val="24"/>
                <w:szCs w:val="24"/>
              </w:rPr>
              <w:t xml:space="preserve">Уровень мероприятия </w:t>
            </w:r>
            <w:r w:rsidRPr="003A70D8">
              <w:rPr>
                <w:i/>
                <w:sz w:val="24"/>
                <w:szCs w:val="24"/>
              </w:rPr>
              <w:t>(школьное, районное, городское),</w:t>
            </w:r>
          </w:p>
          <w:p w:rsidR="00136738" w:rsidRDefault="00136738" w:rsidP="001804F1">
            <w:pPr>
              <w:jc w:val="center"/>
              <w:rPr>
                <w:sz w:val="24"/>
                <w:szCs w:val="24"/>
              </w:rPr>
            </w:pPr>
            <w:r w:rsidRPr="00E90369">
              <w:rPr>
                <w:sz w:val="24"/>
                <w:szCs w:val="24"/>
              </w:rPr>
              <w:t>кол-во участников</w:t>
            </w:r>
          </w:p>
        </w:tc>
      </w:tr>
      <w:tr w:rsidR="00136738" w:rsidTr="00D54909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38" w:rsidRDefault="00136738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задача </w:t>
            </w:r>
            <w:r w:rsidR="00B73D81">
              <w:rPr>
                <w:sz w:val="24"/>
                <w:szCs w:val="24"/>
              </w:rPr>
              <w:t>Повысить квалификацию учителей в области</w:t>
            </w:r>
            <w:r w:rsidR="00607786">
              <w:rPr>
                <w:sz w:val="24"/>
                <w:szCs w:val="24"/>
              </w:rPr>
              <w:t xml:space="preserve"> организации опытно- экспери</w:t>
            </w:r>
            <w:r w:rsidR="00B73D81">
              <w:rPr>
                <w:sz w:val="24"/>
                <w:szCs w:val="24"/>
              </w:rPr>
              <w:t xml:space="preserve">ментальной </w:t>
            </w:r>
            <w:r w:rsidR="00607786">
              <w:rPr>
                <w:sz w:val="24"/>
                <w:szCs w:val="24"/>
              </w:rPr>
              <w:t>работы</w:t>
            </w:r>
          </w:p>
        </w:tc>
      </w:tr>
      <w:tr w:rsidR="00136738" w:rsidTr="003A70D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38" w:rsidRDefault="00607786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Годичный семинар по обмену опытом работы «Служба здоровья ОУ: опыт эффективной работы»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38" w:rsidRDefault="00607786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 март 2014 г.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38" w:rsidRDefault="00607786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Помощь ОУ с нормативными документами по здоровьесбережению, повышение уровня </w:t>
            </w:r>
            <w:r>
              <w:rPr>
                <w:sz w:val="24"/>
                <w:szCs w:val="24"/>
              </w:rPr>
              <w:lastRenderedPageBreak/>
              <w:t xml:space="preserve">компетентности педагогов в вопросах </w:t>
            </w:r>
            <w:r w:rsidR="009A3E45">
              <w:rPr>
                <w:sz w:val="24"/>
                <w:szCs w:val="24"/>
              </w:rPr>
              <w:t>укрепления здоровья детей и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38" w:rsidRDefault="009A3E45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полученным материалам проведены занятия для педагогов с целью снижения рисков стресса и профессионального выгорания «Я на волне успеха»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38" w:rsidRDefault="009A3E45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Сертификаты о посещении семинаров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38" w:rsidRDefault="009A3E45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Районное - 4</w:t>
            </w:r>
          </w:p>
        </w:tc>
      </w:tr>
      <w:tr w:rsidR="00267C51" w:rsidTr="003A70D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51" w:rsidRDefault="00267C51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Обучающий семинар в рамках районного МО классных руководителей ОУ Кировского района «Безопасная образовательная средакак компонент системы урочной и внеурочной деятельности в соответствии с требованиями ФГОС»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51" w:rsidRDefault="00267C51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17.04.2014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51" w:rsidRDefault="00220A06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Дать методические рекомендации по системе безопасной работы ОУ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51" w:rsidRDefault="00220A06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Даны методические советы по пожарной безопасности, проведены мастер – классы  и даны методические рекомендации по  медиабезопасности, безопасной среде мегаполиса, межличностной безопасности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51" w:rsidRDefault="00CC0BB3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Материалы </w:t>
            </w:r>
            <w:r w:rsidR="00220A06">
              <w:rPr>
                <w:sz w:val="24"/>
                <w:szCs w:val="24"/>
              </w:rPr>
              <w:t>обучающего семинара</w:t>
            </w:r>
            <w:r>
              <w:rPr>
                <w:sz w:val="24"/>
                <w:szCs w:val="24"/>
              </w:rPr>
              <w:t>; буклеты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51" w:rsidRDefault="00220A06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Районное – 50 человек</w:t>
            </w:r>
          </w:p>
        </w:tc>
      </w:tr>
      <w:tr w:rsidR="00CE607A" w:rsidTr="003A70D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7A" w:rsidRDefault="00CE607A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 семинар для студентов РГПУ им.А.И.Герцена «Особенности внеклассной и внеурочной работы по патриотическому воспитанию в образовательном учреждении (из опыта работы  ГБОУ лицея №384)»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7A" w:rsidRDefault="00CC0BB3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18.04.2014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7A" w:rsidRDefault="00CC0BB3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методические рекомендации по системе внеклассной и внеурочной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7A" w:rsidRDefault="00CC0BB3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Даны методические рекомендации по внеклассной и внеурочной работе по патриотическому воспитанию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7A" w:rsidRDefault="00CC0BB3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обучающего семинара и буклет.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7A" w:rsidRDefault="00CC0BB3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- 70</w:t>
            </w:r>
          </w:p>
        </w:tc>
      </w:tr>
      <w:tr w:rsidR="00847665" w:rsidTr="003A70D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5" w:rsidRDefault="00847665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«Папа, мама, я – спортивная семья»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5" w:rsidRDefault="00847665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5" w:rsidRDefault="00847665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роли родителей в укреплении здоровья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5" w:rsidRDefault="00847665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соревнования, выявлены и награждены семьи – победители, сформировано представление детей о здоровом образе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5" w:rsidRDefault="00847665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Отчёты лицея о проделанной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5" w:rsidRDefault="00847665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Школьное - 30</w:t>
            </w:r>
          </w:p>
        </w:tc>
      </w:tr>
      <w:tr w:rsidR="00847665" w:rsidTr="003A70D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5" w:rsidRDefault="00847665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открытых дверей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5" w:rsidRDefault="00847665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2013; февраль 2014;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5" w:rsidRDefault="00644D4B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воспитания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5" w:rsidRDefault="00644D4B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связи семьи и школы в вопросах воспитания и повышения безопасности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5" w:rsidRDefault="00644D4B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лицея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5" w:rsidRDefault="00644D4B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Школьное - 400</w:t>
            </w:r>
          </w:p>
        </w:tc>
      </w:tr>
      <w:tr w:rsidR="00E3006E" w:rsidTr="003A70D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E" w:rsidRDefault="00E3006E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Единого информационного дня по вопросам безопасности детей и подростков для родителей учащихся лицея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E" w:rsidRDefault="00E3006E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2013; март 2014;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E" w:rsidRDefault="00E3006E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Информировать родителей, учителей и учащихся по вопросам безопасности детей в школьном и внешкольном пространстве, в том числе, в социальных сетях.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E" w:rsidRDefault="00E3006E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Размещена информация на стендах, на сайте ОУ, в школьных дневниках учащихся , прочитаны лекции для родителей и педагогов по вопросам безопасности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E" w:rsidRDefault="00E3006E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Отчёты о проведении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E" w:rsidRDefault="00847665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Районное</w:t>
            </w:r>
            <w:r w:rsidR="00E3006E">
              <w:rPr>
                <w:sz w:val="24"/>
                <w:szCs w:val="24"/>
              </w:rPr>
              <w:t xml:space="preserve"> – 800 </w:t>
            </w:r>
          </w:p>
        </w:tc>
      </w:tr>
      <w:tr w:rsidR="00E3006E" w:rsidTr="003A70D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E" w:rsidRDefault="006626AA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Родительские собрания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E" w:rsidRDefault="006626AA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март; май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E" w:rsidRDefault="006626AA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ответственности родителей в воспитании детей, в укреплении их здоровья, в повышении детской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E" w:rsidRDefault="006626AA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Принятие решений родительскими комитетами о повышении ответственности родителей за безопасность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E" w:rsidRDefault="006626AA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471FB">
              <w:rPr>
                <w:sz w:val="24"/>
                <w:szCs w:val="24"/>
              </w:rPr>
              <w:t>лан работы лицея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E" w:rsidRDefault="00847665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Школьное - 800</w:t>
            </w:r>
          </w:p>
        </w:tc>
      </w:tr>
      <w:tr w:rsidR="00220A06" w:rsidTr="003A70D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6" w:rsidRDefault="009366DE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НПК «Достижение метапредметных результатов» при АППО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6" w:rsidRDefault="009366DE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6" w:rsidRDefault="009366DE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инновационных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6" w:rsidRDefault="009366DE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 учителей и методические рекомендации по инновационным технологиям в здоровьесбережении учащихся</w:t>
            </w:r>
            <w:r w:rsidR="00847665">
              <w:rPr>
                <w:sz w:val="24"/>
                <w:szCs w:val="24"/>
              </w:rPr>
              <w:t xml:space="preserve"> в урочное и внеурочное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6" w:rsidRDefault="009366DE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 городского 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6" w:rsidRDefault="00847665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Городское </w:t>
            </w:r>
            <w:r w:rsidR="00E3006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</w:tr>
      <w:tr w:rsidR="00AC2317" w:rsidTr="003A70D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17" w:rsidRDefault="00005283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Дискуссионный форум «Права человека тема Холокоста в документальном кино» при поддержке АППО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17" w:rsidRDefault="00005283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28-29.04.2014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17" w:rsidRDefault="00005283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преподавателей по теме Холокоста с использованием документального кино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17" w:rsidRDefault="00005283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организации мероприятий по развитию культуры памяти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17" w:rsidRDefault="00005283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Программный материал форума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17" w:rsidRDefault="00005283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- 200</w:t>
            </w:r>
          </w:p>
        </w:tc>
      </w:tr>
      <w:tr w:rsidR="00136738" w:rsidTr="00D54909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38" w:rsidRDefault="00136738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задача </w:t>
            </w:r>
          </w:p>
        </w:tc>
      </w:tr>
      <w:tr w:rsidR="00136738" w:rsidTr="003A70D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38" w:rsidRDefault="00136738" w:rsidP="001804F1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38" w:rsidRDefault="00136738" w:rsidP="001804F1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38" w:rsidRDefault="00136738" w:rsidP="001804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38" w:rsidRDefault="00136738" w:rsidP="001804F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38" w:rsidRDefault="00136738" w:rsidP="001804F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38" w:rsidRDefault="00136738" w:rsidP="001804F1">
            <w:pPr>
              <w:rPr>
                <w:sz w:val="24"/>
                <w:szCs w:val="24"/>
              </w:rPr>
            </w:pPr>
          </w:p>
        </w:tc>
      </w:tr>
      <w:tr w:rsidR="00136738" w:rsidTr="00D54909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38" w:rsidRDefault="00136738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136738" w:rsidTr="003A70D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38" w:rsidRDefault="00136738" w:rsidP="001804F1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38" w:rsidRDefault="00136738" w:rsidP="001804F1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38" w:rsidRDefault="00136738" w:rsidP="001804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38" w:rsidRDefault="00136738" w:rsidP="001804F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38" w:rsidRDefault="00136738" w:rsidP="001804F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38" w:rsidRDefault="00136738" w:rsidP="001804F1">
            <w:pPr>
              <w:rPr>
                <w:sz w:val="24"/>
                <w:szCs w:val="24"/>
              </w:rPr>
            </w:pPr>
          </w:p>
        </w:tc>
      </w:tr>
    </w:tbl>
    <w:p w:rsidR="00EC400A" w:rsidRDefault="00EC400A" w:rsidP="00E30374">
      <w:pPr>
        <w:shd w:val="clear" w:color="auto" w:fill="FFFFFF"/>
        <w:ind w:left="-90"/>
        <w:rPr>
          <w:rFonts w:ascii="Times New Roman" w:hAnsi="Times New Roman" w:cs="Times New Roman"/>
          <w:i/>
          <w:sz w:val="24"/>
          <w:szCs w:val="24"/>
        </w:rPr>
      </w:pPr>
    </w:p>
    <w:p w:rsidR="00E90369" w:rsidRDefault="00E90369" w:rsidP="00E90369">
      <w:pPr>
        <w:shd w:val="clear" w:color="auto" w:fill="FFFFFF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 Целевая аудитория: учащиеся</w:t>
      </w:r>
      <w:r w:rsidRPr="00E903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314" w:type="dxa"/>
        <w:tblLayout w:type="fixed"/>
        <w:tblLook w:val="01E0"/>
      </w:tblPr>
      <w:tblGrid>
        <w:gridCol w:w="1632"/>
        <w:gridCol w:w="1564"/>
        <w:gridCol w:w="1590"/>
        <w:gridCol w:w="2126"/>
        <w:gridCol w:w="1843"/>
        <w:gridCol w:w="1559"/>
      </w:tblGrid>
      <w:tr w:rsidR="00E90369" w:rsidTr="003A70D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69" w:rsidRPr="00E90369" w:rsidRDefault="00E90369" w:rsidP="001A12EB">
            <w:pPr>
              <w:jc w:val="center"/>
              <w:rPr>
                <w:sz w:val="24"/>
                <w:szCs w:val="24"/>
              </w:rPr>
            </w:pPr>
            <w:r w:rsidRPr="00E90369">
              <w:rPr>
                <w:sz w:val="24"/>
                <w:szCs w:val="24"/>
              </w:rPr>
              <w:t>Выполненные работы, проведенные мероприятия</w:t>
            </w:r>
          </w:p>
          <w:p w:rsidR="00E90369" w:rsidRPr="00E90369" w:rsidRDefault="00E90369" w:rsidP="001A12EB">
            <w:pPr>
              <w:jc w:val="center"/>
              <w:rPr>
                <w:i/>
                <w:sz w:val="24"/>
                <w:szCs w:val="24"/>
              </w:rPr>
            </w:pPr>
            <w:r w:rsidRPr="00E90369">
              <w:rPr>
                <w:i/>
                <w:sz w:val="24"/>
                <w:szCs w:val="24"/>
              </w:rPr>
              <w:t>(что сделано?)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69" w:rsidRPr="00E90369" w:rsidRDefault="00E90369" w:rsidP="001A12EB">
            <w:pPr>
              <w:jc w:val="center"/>
              <w:rPr>
                <w:sz w:val="24"/>
                <w:szCs w:val="24"/>
              </w:rPr>
            </w:pPr>
            <w:r w:rsidRPr="00E90369">
              <w:rPr>
                <w:sz w:val="24"/>
                <w:szCs w:val="24"/>
              </w:rPr>
              <w:t>Сроки выполнения работ, проведения мероприятий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69" w:rsidRPr="00E90369" w:rsidRDefault="00E90369" w:rsidP="001A12EB">
            <w:pPr>
              <w:jc w:val="center"/>
              <w:rPr>
                <w:sz w:val="24"/>
                <w:szCs w:val="24"/>
              </w:rPr>
            </w:pPr>
            <w:r w:rsidRPr="00E90369">
              <w:rPr>
                <w:sz w:val="24"/>
                <w:szCs w:val="24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69" w:rsidRPr="00E90369" w:rsidRDefault="00E90369" w:rsidP="001A12EB">
            <w:pPr>
              <w:jc w:val="center"/>
              <w:rPr>
                <w:sz w:val="24"/>
                <w:szCs w:val="24"/>
              </w:rPr>
            </w:pPr>
            <w:r w:rsidRPr="00E90369">
              <w:rPr>
                <w:sz w:val="24"/>
                <w:szCs w:val="24"/>
              </w:rPr>
              <w:t>Полученные результаты</w:t>
            </w:r>
          </w:p>
          <w:p w:rsidR="00E90369" w:rsidRPr="00E90369" w:rsidRDefault="003A70D8" w:rsidP="001A12E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(организационные</w:t>
            </w:r>
            <w:r w:rsidR="00E90369" w:rsidRPr="00E90369">
              <w:rPr>
                <w:i/>
                <w:sz w:val="24"/>
                <w:szCs w:val="24"/>
              </w:rPr>
              <w:t>педагогические, методические, научные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69" w:rsidRPr="00E90369" w:rsidRDefault="00E90369" w:rsidP="001A12EB">
            <w:pPr>
              <w:jc w:val="center"/>
              <w:rPr>
                <w:sz w:val="24"/>
                <w:szCs w:val="24"/>
              </w:rPr>
            </w:pPr>
            <w:r w:rsidRPr="00E90369">
              <w:rPr>
                <w:sz w:val="24"/>
                <w:szCs w:val="24"/>
              </w:rPr>
              <w:t>Документы и материалы, подтверждающие выполнение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69" w:rsidRPr="00E90369" w:rsidRDefault="00E90369" w:rsidP="001A12EB">
            <w:pPr>
              <w:jc w:val="center"/>
              <w:rPr>
                <w:sz w:val="24"/>
                <w:szCs w:val="24"/>
              </w:rPr>
            </w:pPr>
            <w:r w:rsidRPr="00E90369">
              <w:rPr>
                <w:sz w:val="24"/>
                <w:szCs w:val="24"/>
              </w:rPr>
              <w:t xml:space="preserve">Уровень мероприятия </w:t>
            </w:r>
            <w:r w:rsidR="003A70D8">
              <w:rPr>
                <w:i/>
                <w:sz w:val="24"/>
                <w:szCs w:val="24"/>
              </w:rPr>
              <w:t>(</w:t>
            </w:r>
            <w:r w:rsidRPr="00E90369">
              <w:rPr>
                <w:i/>
                <w:sz w:val="24"/>
                <w:szCs w:val="24"/>
              </w:rPr>
              <w:t>школьное, районное, городское)</w:t>
            </w:r>
            <w:r w:rsidRPr="00E90369">
              <w:rPr>
                <w:sz w:val="24"/>
                <w:szCs w:val="24"/>
              </w:rPr>
              <w:t>,</w:t>
            </w:r>
          </w:p>
          <w:p w:rsidR="00E90369" w:rsidRDefault="00E90369" w:rsidP="001A12EB">
            <w:pPr>
              <w:jc w:val="center"/>
              <w:rPr>
                <w:sz w:val="24"/>
                <w:szCs w:val="24"/>
              </w:rPr>
            </w:pPr>
            <w:r w:rsidRPr="00E90369">
              <w:rPr>
                <w:sz w:val="24"/>
                <w:szCs w:val="24"/>
              </w:rPr>
              <w:t>кол-во участников</w:t>
            </w:r>
          </w:p>
        </w:tc>
      </w:tr>
      <w:tr w:rsidR="00E90369" w:rsidTr="001A12EB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9" w:rsidRDefault="00E90369" w:rsidP="001A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задача</w:t>
            </w:r>
            <w:r w:rsidR="0098020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98020D">
              <w:rPr>
                <w:sz w:val="24"/>
                <w:szCs w:val="24"/>
              </w:rPr>
              <w:t>Формировать у учащихся универсальные действия в результате проведения мероприятий по созданию условий безопасности</w:t>
            </w:r>
          </w:p>
        </w:tc>
      </w:tr>
      <w:tr w:rsidR="00E90369" w:rsidTr="003A70D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9" w:rsidRDefault="0098020D" w:rsidP="001A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Толерантности, посвящённый 135 – летию Яноша Корчака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9" w:rsidRDefault="0098020D" w:rsidP="001A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20.11.- 22.11.2013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9" w:rsidRDefault="0098020D" w:rsidP="001A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Воспитание толерантности у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9" w:rsidRDefault="006626AA" w:rsidP="001A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Получены методические рекомендации по проведению мероприятий подобного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9" w:rsidRDefault="006626AA" w:rsidP="001A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Дипломы участников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9" w:rsidRDefault="006626AA" w:rsidP="001A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Городской- 25</w:t>
            </w:r>
          </w:p>
        </w:tc>
      </w:tr>
      <w:tr w:rsidR="0098020D" w:rsidTr="003A70D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0D" w:rsidRDefault="00644D4B" w:rsidP="001A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«Дороги в страну профессий»</w:t>
            </w:r>
            <w:r w:rsidR="00BF2DBA">
              <w:rPr>
                <w:sz w:val="24"/>
                <w:szCs w:val="24"/>
              </w:rPr>
              <w:t>в Петровском колледже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0D" w:rsidRDefault="00BF2DBA" w:rsidP="001A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10.01.2014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0D" w:rsidRDefault="00BF2DBA" w:rsidP="001A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выборе профессии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0D" w:rsidRDefault="00BF2DBA" w:rsidP="001A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Проведена игра, дети получили ответы на вопросы о профессиях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0D" w:rsidRDefault="00FC5107" w:rsidP="001A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0D" w:rsidRDefault="00BF2DBA" w:rsidP="001A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Районное – 100</w:t>
            </w:r>
            <w:r w:rsidR="00AC6778">
              <w:rPr>
                <w:sz w:val="24"/>
                <w:szCs w:val="24"/>
              </w:rPr>
              <w:t>(9-е классы)</w:t>
            </w:r>
          </w:p>
        </w:tc>
      </w:tr>
      <w:tr w:rsidR="0098020D" w:rsidTr="003A70D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0D" w:rsidRDefault="00BF2DBA" w:rsidP="001A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ЦО «Санкт – Петербургский Государственный дворец творчества юных»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0D" w:rsidRDefault="00BF2DBA" w:rsidP="001A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0D" w:rsidRDefault="00BF2DBA" w:rsidP="001A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выборе дальнейшего маршрута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0D" w:rsidRDefault="00BF2DBA" w:rsidP="001A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специалистов, встречи с представителями учебных заведений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0D" w:rsidRDefault="00BF2DBA" w:rsidP="001A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 выставки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0D" w:rsidRDefault="00BF2DBA" w:rsidP="001A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-100</w:t>
            </w:r>
          </w:p>
        </w:tc>
      </w:tr>
      <w:tr w:rsidR="0098020D" w:rsidTr="003A70D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0D" w:rsidRDefault="00BF2DBA" w:rsidP="001A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</w:t>
            </w:r>
            <w:r w:rsidR="0099356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аркотик – убийца»</w:t>
            </w:r>
            <w:r w:rsidR="00993564">
              <w:rPr>
                <w:sz w:val="24"/>
                <w:szCs w:val="24"/>
              </w:rPr>
              <w:t>в ППМС Кировского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0D" w:rsidRDefault="00993564" w:rsidP="001A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27.01.2014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0D" w:rsidRDefault="00993564" w:rsidP="001A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нравственного воспитания школьников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0D" w:rsidRDefault="00993564" w:rsidP="001A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Подготовлены учащимися презентации о вреде наркотиков и показаны в классах, эти презентации выставлены на районный  конкурс 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0D" w:rsidRDefault="00993564" w:rsidP="001A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Дипломы победителей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0D" w:rsidRDefault="00993564" w:rsidP="001A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Районное – 78</w:t>
            </w:r>
          </w:p>
        </w:tc>
      </w:tr>
      <w:tr w:rsidR="0098020D" w:rsidTr="003A70D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0D" w:rsidRDefault="00993564" w:rsidP="001A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0D" w:rsidRDefault="00993564" w:rsidP="001A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0D" w:rsidRDefault="00993564" w:rsidP="001A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мер спасения учащихся в случае экстренной эвакуации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0D" w:rsidRDefault="00993564" w:rsidP="001A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Проведена успешная  учебная </w:t>
            </w:r>
            <w:r w:rsidR="008C0CC6">
              <w:rPr>
                <w:sz w:val="24"/>
                <w:szCs w:val="24"/>
              </w:rPr>
              <w:t>эвакуация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0D" w:rsidRDefault="008C0CC6" w:rsidP="001A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лицея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0D" w:rsidRDefault="008C0CC6" w:rsidP="001A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Школьное - 800</w:t>
            </w:r>
          </w:p>
        </w:tc>
      </w:tr>
      <w:tr w:rsidR="0098020D" w:rsidTr="003A70D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0D" w:rsidRDefault="0098020D" w:rsidP="001A12EB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0D" w:rsidRDefault="0098020D" w:rsidP="001A12EB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0D" w:rsidRDefault="0098020D" w:rsidP="001A12E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0D" w:rsidRDefault="0098020D" w:rsidP="001A12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0D" w:rsidRDefault="0098020D" w:rsidP="001A12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0D" w:rsidRDefault="0098020D" w:rsidP="001A12EB">
            <w:pPr>
              <w:rPr>
                <w:sz w:val="24"/>
                <w:szCs w:val="24"/>
              </w:rPr>
            </w:pPr>
          </w:p>
        </w:tc>
      </w:tr>
      <w:tr w:rsidR="00E90369" w:rsidTr="001A12EB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9" w:rsidRDefault="00E90369" w:rsidP="001A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задача </w:t>
            </w:r>
          </w:p>
        </w:tc>
      </w:tr>
      <w:tr w:rsidR="00E90369" w:rsidTr="003A70D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9" w:rsidRDefault="00E90369" w:rsidP="001A12EB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9" w:rsidRDefault="00E90369" w:rsidP="001A12EB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9" w:rsidRDefault="00E90369" w:rsidP="001A12E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9" w:rsidRDefault="00E90369" w:rsidP="001A12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9" w:rsidRDefault="00E90369" w:rsidP="001A12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9" w:rsidRDefault="00E90369" w:rsidP="001A12EB">
            <w:pPr>
              <w:rPr>
                <w:sz w:val="24"/>
                <w:szCs w:val="24"/>
              </w:rPr>
            </w:pPr>
          </w:p>
        </w:tc>
      </w:tr>
      <w:tr w:rsidR="00E90369" w:rsidTr="001A12EB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9" w:rsidRDefault="00E90369" w:rsidP="001A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E90369" w:rsidTr="003A70D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9" w:rsidRDefault="00E90369" w:rsidP="001A12EB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9" w:rsidRDefault="00E90369" w:rsidP="001A12EB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9" w:rsidRDefault="00E90369" w:rsidP="001A12E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9" w:rsidRDefault="00E90369" w:rsidP="001A12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9" w:rsidRDefault="00E90369" w:rsidP="001A12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9" w:rsidRDefault="00E90369" w:rsidP="001A12EB">
            <w:pPr>
              <w:rPr>
                <w:sz w:val="24"/>
                <w:szCs w:val="24"/>
              </w:rPr>
            </w:pPr>
          </w:p>
        </w:tc>
      </w:tr>
    </w:tbl>
    <w:p w:rsidR="00E90369" w:rsidRDefault="00E90369" w:rsidP="00E30374">
      <w:pPr>
        <w:shd w:val="clear" w:color="auto" w:fill="FFFFFF"/>
        <w:ind w:left="-90"/>
        <w:rPr>
          <w:rFonts w:ascii="Times New Roman" w:hAnsi="Times New Roman" w:cs="Times New Roman"/>
          <w:i/>
          <w:sz w:val="24"/>
          <w:szCs w:val="24"/>
        </w:rPr>
      </w:pPr>
    </w:p>
    <w:p w:rsidR="00E30374" w:rsidRDefault="00E30374" w:rsidP="00E30374">
      <w:pPr>
        <w:ind w:left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1.2. </w:t>
      </w:r>
      <w:r>
        <w:rPr>
          <w:rFonts w:ascii="Times New Roman" w:hAnsi="Times New Roman" w:cs="Times New Roman"/>
          <w:spacing w:val="-1"/>
          <w:sz w:val="24"/>
          <w:szCs w:val="24"/>
        </w:rPr>
        <w:t>Система поддержки субъектов инновационного процесса</w:t>
      </w:r>
    </w:p>
    <w:p w:rsidR="00E30374" w:rsidRDefault="00E30374" w:rsidP="00E30374">
      <w:pPr>
        <w:numPr>
          <w:ilvl w:val="1"/>
          <w:numId w:val="3"/>
        </w:numPr>
        <w:tabs>
          <w:tab w:val="left" w:pos="810"/>
        </w:tabs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Эффективность использования ресурсов (кадровых, материально-технических, финансово-экономических и т.п.) и ее обоснование</w:t>
      </w:r>
      <w:r w:rsidR="00EC400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EC400A" w:rsidRDefault="008C0CC6" w:rsidP="00EC400A">
      <w:pPr>
        <w:tabs>
          <w:tab w:val="left" w:pos="810"/>
        </w:tabs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Привлечение в ГБОУ лицей №384 высококвалифицированных специалистов из высшей школы: психолог лицея Ясюкова Л.А.- к.п.н., победитель конкурса практико – ориентированных разработок по актуальным направлениям деятельности органов исполнительной власти в сфере образования 2013 года.</w:t>
      </w:r>
    </w:p>
    <w:p w:rsidR="00E30374" w:rsidRDefault="00E30374" w:rsidP="00EC400A">
      <w:pPr>
        <w:numPr>
          <w:ilvl w:val="0"/>
          <w:numId w:val="3"/>
        </w:numPr>
        <w:autoSpaceDN w:val="0"/>
        <w:spacing w:after="0" w:line="240" w:lineRule="auto"/>
        <w:ind w:firstLine="66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D545CE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Система управления инновационной деятельностью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:</w:t>
      </w:r>
    </w:p>
    <w:p w:rsidR="001C3F96" w:rsidRDefault="00E30374" w:rsidP="004F5086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2.1. Перечень и обоснование разработанных локальных актов, регламентирующих  деятельность ОУ в ходе реализации инновационного </w:t>
      </w:r>
      <w:r w:rsidR="00AF4306">
        <w:rPr>
          <w:rFonts w:ascii="Times New Roman" w:hAnsi="Times New Roman" w:cs="Times New Roman"/>
          <w:spacing w:val="-1"/>
          <w:sz w:val="24"/>
          <w:szCs w:val="24"/>
        </w:rPr>
        <w:t>проекта</w:t>
      </w:r>
    </w:p>
    <w:p w:rsidR="00E30374" w:rsidRDefault="00E30374" w:rsidP="004F5086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2.2. Система «внутрифирменного» повышения квалификации педагогов, участвующих в инновационной деятельности, ее влияние на рост эффективности инновационной деятельности учреждения в целом</w:t>
      </w:r>
    </w:p>
    <w:p w:rsidR="00AC2317" w:rsidRDefault="008C0CC6" w:rsidP="00AC2317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 лицее имеется наставничество, помощь старших товарищей является важным фактором роста квалификации; создаются условия успешной интеграции молодых специалистов в образовательное пространство лицея.</w:t>
      </w:r>
    </w:p>
    <w:p w:rsidR="00005283" w:rsidRDefault="00005283" w:rsidP="00AC2317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Велика роль  «зарничного» движения ,как « аккумулятора»патриотического воспитания школьников.</w:t>
      </w:r>
    </w:p>
    <w:p w:rsidR="00E30374" w:rsidRDefault="00E30374" w:rsidP="004F5086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2.3. Внесенные в программу реализации отчетного периода инновационной деятельности коррективы и причины, побудившие к изменению хода инновационной работы</w:t>
      </w:r>
    </w:p>
    <w:p w:rsidR="00EC400A" w:rsidRDefault="00EC400A" w:rsidP="004F5086">
      <w:pPr>
        <w:numPr>
          <w:ilvl w:val="1"/>
          <w:numId w:val="6"/>
        </w:numPr>
        <w:tabs>
          <w:tab w:val="clear" w:pos="720"/>
          <w:tab w:val="num" w:pos="360"/>
          <w:tab w:val="left" w:pos="900"/>
        </w:tabs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30374">
        <w:rPr>
          <w:rFonts w:ascii="Times New Roman" w:hAnsi="Times New Roman" w:cs="Times New Roman"/>
          <w:spacing w:val="-1"/>
          <w:sz w:val="24"/>
          <w:szCs w:val="24"/>
        </w:rPr>
        <w:t>Наличие системы общественной экспертизы результатов инновационной деятельности</w:t>
      </w:r>
    </w:p>
    <w:p w:rsidR="008C0CC6" w:rsidRDefault="008C0CC6" w:rsidP="008C0CC6">
      <w:pPr>
        <w:tabs>
          <w:tab w:val="left" w:pos="900"/>
        </w:tabs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Формат экспертизы – самооценка (подготовка настоящей аналитической справки);</w:t>
      </w:r>
      <w:r w:rsidR="00AC67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конкурсы, учреждённые в ГБОУ лицей №384: Открытый конкурс эстрадного</w:t>
      </w:r>
      <w:r w:rsidR="00DC56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вокала «Тот,</w:t>
      </w:r>
      <w:r w:rsidR="00E233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C567D">
        <w:rPr>
          <w:rFonts w:ascii="Times New Roman" w:hAnsi="Times New Roman" w:cs="Times New Roman"/>
          <w:spacing w:val="-1"/>
          <w:sz w:val="24"/>
          <w:szCs w:val="24"/>
        </w:rPr>
        <w:t>кто с песней по жизни шагает»; Международный фестиваль детского и юношеского творчества «Улыбнитесь друг другу».</w:t>
      </w:r>
      <w:r w:rsidR="00755DEE">
        <w:rPr>
          <w:rFonts w:ascii="Times New Roman" w:hAnsi="Times New Roman" w:cs="Times New Roman"/>
          <w:spacing w:val="-1"/>
          <w:sz w:val="24"/>
          <w:szCs w:val="24"/>
        </w:rPr>
        <w:t xml:space="preserve"> Проведение на базе ГБОУ лицея № 384 ряда семинаров по обмену опытом с предоставлением методических рекомендаций и материалов для использования в воспитательных целях коллегами.</w:t>
      </w:r>
    </w:p>
    <w:p w:rsidR="00EC400A" w:rsidRDefault="00EC400A" w:rsidP="004F5086">
      <w:pPr>
        <w:numPr>
          <w:ilvl w:val="1"/>
          <w:numId w:val="6"/>
        </w:numPr>
        <w:tabs>
          <w:tab w:val="clear" w:pos="720"/>
          <w:tab w:val="num" w:pos="360"/>
          <w:tab w:val="left" w:pos="900"/>
        </w:tabs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30374" w:rsidRPr="00EC400A">
        <w:rPr>
          <w:rFonts w:ascii="Times New Roman" w:hAnsi="Times New Roman" w:cs="Times New Roman"/>
          <w:spacing w:val="-1"/>
          <w:sz w:val="24"/>
          <w:szCs w:val="24"/>
        </w:rPr>
        <w:t>Организация сетевого взаимодействия и сотрудничества с другими учреждениями</w:t>
      </w:r>
    </w:p>
    <w:p w:rsidR="00DC567D" w:rsidRDefault="00DC567D" w:rsidP="00DC567D">
      <w:pPr>
        <w:tabs>
          <w:tab w:val="left" w:pos="900"/>
        </w:tabs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Взаимодействие осуществляется на основе конкурсного движения, а также в спортивных соревнованиях и военно</w:t>
      </w:r>
      <w:r w:rsidR="00E233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- патриотическом движении (особенно в рамках ОДОД); представление лицеем результатов инновационной деятельности в рамках ко</w:t>
      </w:r>
      <w:r w:rsidR="00AC2317">
        <w:rPr>
          <w:rFonts w:ascii="Times New Roman" w:hAnsi="Times New Roman" w:cs="Times New Roman"/>
          <w:spacing w:val="-1"/>
          <w:sz w:val="24"/>
          <w:szCs w:val="24"/>
        </w:rPr>
        <w:t>нференций, мастер – классо</w:t>
      </w:r>
      <w:r>
        <w:rPr>
          <w:rFonts w:ascii="Times New Roman" w:hAnsi="Times New Roman" w:cs="Times New Roman"/>
          <w:spacing w:val="-1"/>
          <w:sz w:val="24"/>
          <w:szCs w:val="24"/>
        </w:rPr>
        <w:t>в, семинаров и т.д.</w:t>
      </w:r>
    </w:p>
    <w:p w:rsidR="00E30374" w:rsidRPr="00EC400A" w:rsidRDefault="00E30374" w:rsidP="00EC400A">
      <w:pPr>
        <w:numPr>
          <w:ilvl w:val="1"/>
          <w:numId w:val="6"/>
        </w:numPr>
        <w:tabs>
          <w:tab w:val="clear" w:pos="720"/>
          <w:tab w:val="num" w:pos="360"/>
          <w:tab w:val="left" w:pos="900"/>
        </w:tabs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C400A">
        <w:rPr>
          <w:rFonts w:ascii="Times New Roman" w:hAnsi="Times New Roman" w:cs="Times New Roman"/>
          <w:spacing w:val="-1"/>
          <w:sz w:val="24"/>
          <w:szCs w:val="24"/>
        </w:rPr>
        <w:t>Другое.</w:t>
      </w:r>
    </w:p>
    <w:p w:rsidR="00E30374" w:rsidRDefault="00E30374" w:rsidP="00EC400A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E30374" w:rsidRDefault="00E30374" w:rsidP="00E30374">
      <w:pPr>
        <w:numPr>
          <w:ilvl w:val="0"/>
          <w:numId w:val="6"/>
        </w:numPr>
        <w:tabs>
          <w:tab w:val="num" w:pos="425"/>
        </w:tabs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D545CE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Описание </w:t>
      </w:r>
      <w:r w:rsidRPr="00824A2F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результатов</w:t>
      </w:r>
      <w:r w:rsidR="001C3F96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и </w:t>
      </w:r>
      <w:r w:rsidR="001C3F96" w:rsidRPr="00485209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продуктов</w:t>
      </w:r>
      <w:r w:rsidRPr="00D545CE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, полученных в процессе инновационной деятельности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:</w:t>
      </w:r>
    </w:p>
    <w:p w:rsidR="00E30374" w:rsidRPr="00BB41D0" w:rsidRDefault="00E30374" w:rsidP="00BB41D0">
      <w:pPr>
        <w:pStyle w:val="ac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B41D0">
        <w:rPr>
          <w:rFonts w:ascii="Times New Roman" w:hAnsi="Times New Roman" w:cs="Times New Roman"/>
          <w:spacing w:val="-1"/>
          <w:sz w:val="24"/>
          <w:szCs w:val="24"/>
        </w:rPr>
        <w:t xml:space="preserve">Новые программы, </w:t>
      </w:r>
      <w:r w:rsidR="00AF4306" w:rsidRPr="00BB41D0">
        <w:rPr>
          <w:rFonts w:ascii="Times New Roman" w:hAnsi="Times New Roman" w:cs="Times New Roman"/>
          <w:spacing w:val="-1"/>
          <w:sz w:val="24"/>
          <w:szCs w:val="24"/>
        </w:rPr>
        <w:t xml:space="preserve">проекты документов, </w:t>
      </w:r>
      <w:r w:rsidRPr="00BB41D0">
        <w:rPr>
          <w:rFonts w:ascii="Times New Roman" w:hAnsi="Times New Roman" w:cs="Times New Roman"/>
          <w:spacing w:val="-1"/>
          <w:sz w:val="24"/>
          <w:szCs w:val="24"/>
        </w:rPr>
        <w:t xml:space="preserve">технологии, </w:t>
      </w:r>
      <w:r w:rsidR="001C3F96" w:rsidRPr="00BB41D0">
        <w:rPr>
          <w:rFonts w:ascii="Times New Roman" w:hAnsi="Times New Roman" w:cs="Times New Roman"/>
          <w:spacing w:val="-1"/>
          <w:sz w:val="24"/>
          <w:szCs w:val="24"/>
        </w:rPr>
        <w:t xml:space="preserve">модели, </w:t>
      </w:r>
      <w:r w:rsidRPr="00BB41D0">
        <w:rPr>
          <w:rFonts w:ascii="Times New Roman" w:hAnsi="Times New Roman" w:cs="Times New Roman"/>
          <w:spacing w:val="-1"/>
          <w:sz w:val="24"/>
          <w:szCs w:val="24"/>
        </w:rPr>
        <w:t>разработанные учебно-методические материалы, созданные учебно-лабораторные комплексы и т.п.</w:t>
      </w:r>
    </w:p>
    <w:p w:rsidR="00BB41D0" w:rsidRDefault="00BB41D0" w:rsidP="00BB41D0">
      <w:pPr>
        <w:pStyle w:val="ac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Проекты: учреждение и проведение Международного фестиваля детского и юношеского творчества «Улыбнитесь друг другу» (создание модели международного сотрудничества); проведение очередной НПК для учащихся начальной школы «Знайка» (организация исследовательской деятельности)</w:t>
      </w:r>
      <w:r w:rsidR="00032217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032217" w:rsidRDefault="00032217" w:rsidP="00BB41D0">
      <w:pPr>
        <w:pStyle w:val="ac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Учебно</w:t>
      </w:r>
      <w:r w:rsidR="00755D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- методические материалы:</w:t>
      </w:r>
      <w:r w:rsidR="00755DEE">
        <w:rPr>
          <w:rFonts w:ascii="Times New Roman" w:hAnsi="Times New Roman" w:cs="Times New Roman"/>
          <w:spacing w:val="-1"/>
          <w:sz w:val="24"/>
          <w:szCs w:val="24"/>
        </w:rPr>
        <w:t xml:space="preserve"> презентации опыта работы; материалы обуча</w:t>
      </w:r>
      <w:r w:rsidR="009141C6">
        <w:rPr>
          <w:rFonts w:ascii="Times New Roman" w:hAnsi="Times New Roman" w:cs="Times New Roman"/>
          <w:spacing w:val="-1"/>
          <w:sz w:val="24"/>
          <w:szCs w:val="24"/>
        </w:rPr>
        <w:t>ющих семинаров; печатные работы; мультфильмы о безопасном поведении для показа детям; материалы для классных часов по интернет безопасности.</w:t>
      </w:r>
    </w:p>
    <w:p w:rsidR="00032217" w:rsidRPr="00BB41D0" w:rsidRDefault="00032217" w:rsidP="00BB41D0">
      <w:pPr>
        <w:pStyle w:val="ac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E30374" w:rsidRDefault="00E30374" w:rsidP="004F5086">
      <w:pPr>
        <w:numPr>
          <w:ilvl w:val="1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Новые формы, методы, средства обучения и т.п.</w:t>
      </w:r>
    </w:p>
    <w:p w:rsidR="00032217" w:rsidRDefault="00032217" w:rsidP="00032217">
      <w:pPr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Педагогическое  </w:t>
      </w:r>
      <w:r w:rsidR="00755DEE">
        <w:rPr>
          <w:rFonts w:ascii="Times New Roman" w:hAnsi="Times New Roman" w:cs="Times New Roman"/>
          <w:spacing w:val="-1"/>
          <w:sz w:val="24"/>
          <w:szCs w:val="24"/>
        </w:rPr>
        <w:t>сопровождение учащихся при получении образования для профессии; обучающие мероприятия в рамках внедрения новых ФГОС основного общего образования.</w:t>
      </w:r>
    </w:p>
    <w:p w:rsidR="00E30374" w:rsidRDefault="00E30374" w:rsidP="004F5086">
      <w:pPr>
        <w:numPr>
          <w:ilvl w:val="1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Эффективность результатов </w:t>
      </w:r>
    </w:p>
    <w:p w:rsidR="00E30374" w:rsidRDefault="00E30374" w:rsidP="004F5086">
      <w:pPr>
        <w:spacing w:line="240" w:lineRule="auto"/>
        <w:ind w:left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3.3.1. </w:t>
      </w:r>
      <w:r w:rsidR="00E233C8">
        <w:rPr>
          <w:rFonts w:ascii="Times New Roman" w:hAnsi="Times New Roman" w:cs="Times New Roman"/>
          <w:sz w:val="24"/>
          <w:szCs w:val="24"/>
        </w:rPr>
        <w:t xml:space="preserve">Диагностические методики,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использованные для анализа и оценки результатов ОЭР </w:t>
      </w:r>
    </w:p>
    <w:tbl>
      <w:tblPr>
        <w:tblStyle w:val="a5"/>
        <w:tblW w:w="9522" w:type="dxa"/>
        <w:tblLook w:val="01E0"/>
      </w:tblPr>
      <w:tblGrid>
        <w:gridCol w:w="4579"/>
        <w:gridCol w:w="3179"/>
        <w:gridCol w:w="1764"/>
      </w:tblGrid>
      <w:tr w:rsidR="00E30374" w:rsidTr="001804F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74" w:rsidRDefault="00E30374" w:rsidP="00180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диагностики</w:t>
            </w:r>
          </w:p>
          <w:p w:rsidR="00485209" w:rsidRDefault="00485209" w:rsidP="00180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(анкета, тест, наблюдение, интервью, экспертиза и др.)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74" w:rsidRDefault="00E30374" w:rsidP="00180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 используемых материалов (готовые (автор), адаптированные, разработанные самостоятельно)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74" w:rsidRDefault="00E30374" w:rsidP="00180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участников диагностики</w:t>
            </w:r>
          </w:p>
        </w:tc>
      </w:tr>
      <w:tr w:rsidR="00E30374" w:rsidTr="001804F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74" w:rsidRPr="00485209" w:rsidRDefault="00E233C8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(примеры анкет смотреть в приложениях)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74" w:rsidRDefault="00E233C8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Разработанные самостоятельно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74" w:rsidRDefault="000773DD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E30374" w:rsidTr="001804F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74" w:rsidRPr="00485209" w:rsidRDefault="00E233C8" w:rsidP="0018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74" w:rsidRDefault="00E30374" w:rsidP="001804F1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74" w:rsidRDefault="00E30374" w:rsidP="001804F1">
            <w:pPr>
              <w:rPr>
                <w:sz w:val="24"/>
                <w:szCs w:val="24"/>
              </w:rPr>
            </w:pPr>
          </w:p>
        </w:tc>
      </w:tr>
      <w:tr w:rsidR="00E30374" w:rsidTr="001804F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74" w:rsidRPr="00485209" w:rsidRDefault="00E30374" w:rsidP="001804F1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74" w:rsidRDefault="00E30374" w:rsidP="001804F1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74" w:rsidRDefault="00E30374" w:rsidP="001804F1">
            <w:pPr>
              <w:rPr>
                <w:sz w:val="24"/>
                <w:szCs w:val="24"/>
              </w:rPr>
            </w:pPr>
          </w:p>
        </w:tc>
      </w:tr>
      <w:tr w:rsidR="00E30374" w:rsidTr="001804F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74" w:rsidRPr="00485209" w:rsidRDefault="00E30374" w:rsidP="001804F1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74" w:rsidRDefault="00E30374" w:rsidP="001804F1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74" w:rsidRDefault="00E30374" w:rsidP="001804F1">
            <w:pPr>
              <w:rPr>
                <w:sz w:val="24"/>
                <w:szCs w:val="24"/>
              </w:rPr>
            </w:pPr>
          </w:p>
        </w:tc>
      </w:tr>
      <w:tr w:rsidR="00E30374" w:rsidTr="001804F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74" w:rsidRPr="00485209" w:rsidRDefault="00E30374" w:rsidP="001804F1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74" w:rsidRDefault="00E30374" w:rsidP="001804F1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74" w:rsidRDefault="00E30374" w:rsidP="001804F1">
            <w:pPr>
              <w:rPr>
                <w:sz w:val="24"/>
                <w:szCs w:val="24"/>
              </w:rPr>
            </w:pPr>
          </w:p>
        </w:tc>
      </w:tr>
      <w:tr w:rsidR="00E30374" w:rsidTr="001804F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74" w:rsidRPr="00485209" w:rsidRDefault="00E30374" w:rsidP="001804F1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74" w:rsidRDefault="00E30374" w:rsidP="001804F1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74" w:rsidRDefault="00E30374" w:rsidP="001804F1">
            <w:pPr>
              <w:rPr>
                <w:sz w:val="24"/>
                <w:szCs w:val="24"/>
              </w:rPr>
            </w:pPr>
          </w:p>
        </w:tc>
      </w:tr>
    </w:tbl>
    <w:p w:rsidR="00EC400A" w:rsidRDefault="00EC400A" w:rsidP="004F5086">
      <w:pPr>
        <w:spacing w:line="240" w:lineRule="auto"/>
        <w:ind w:left="270" w:firstLine="9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E30374" w:rsidRDefault="00E30374" w:rsidP="00755DEE">
      <w:pPr>
        <w:pStyle w:val="ac"/>
        <w:numPr>
          <w:ilvl w:val="2"/>
          <w:numId w:val="5"/>
        </w:numPr>
        <w:spacing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55DEE">
        <w:rPr>
          <w:rFonts w:ascii="Times New Roman" w:hAnsi="Times New Roman" w:cs="Times New Roman"/>
          <w:spacing w:val="-1"/>
          <w:sz w:val="24"/>
          <w:szCs w:val="24"/>
        </w:rPr>
        <w:t>Влияние инновационной работы на повышение эффективности учебно-методического, организационного, правового, финансово-экономического, кадрового, материально-технического обеспечения системы образования ОУ и районной образовательной системы в целом.</w:t>
      </w:r>
    </w:p>
    <w:p w:rsidR="00755DEE" w:rsidRPr="00755DEE" w:rsidRDefault="00755DEE" w:rsidP="00755DEE">
      <w:pPr>
        <w:spacing w:line="240" w:lineRule="auto"/>
        <w:ind w:left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Повысилась эффективность исследовательской деятельности учащихся</w:t>
      </w:r>
      <w:r w:rsidR="00DD62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 с организацией НПК «Знайка», к проектной деятельности привлечены ученики младшей школы</w:t>
      </w:r>
      <w:r w:rsidR="00DD6212">
        <w:rPr>
          <w:rFonts w:ascii="Times New Roman" w:hAnsi="Times New Roman" w:cs="Times New Roman"/>
          <w:spacing w:val="-1"/>
          <w:sz w:val="24"/>
          <w:szCs w:val="24"/>
        </w:rPr>
        <w:t>);инновационные педагогические технологии привлечены в реализации ФГОС; используются информационные технологии ( с привлечением интерактивных методов обучения как в средней , так и в начальной школе) в образовательном и воспитательном процессе; используются деловые коммуникации в культуре педагогов (создан сайт лицея, функционируют сайты и страницы педагогов; информация размещается оперативно, регулярно обновляется); создана и активно реализуется Программа по здоровьесбережению учащихся.</w:t>
      </w:r>
    </w:p>
    <w:p w:rsidR="00755DEE" w:rsidRPr="00755DEE" w:rsidRDefault="00755DEE" w:rsidP="00755DEE">
      <w:pPr>
        <w:pStyle w:val="ac"/>
        <w:numPr>
          <w:ilvl w:val="2"/>
          <w:numId w:val="5"/>
        </w:numPr>
        <w:spacing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E30374" w:rsidRDefault="00E30374" w:rsidP="004F5086">
      <w:pPr>
        <w:numPr>
          <w:ilvl w:val="2"/>
          <w:numId w:val="5"/>
        </w:numPr>
        <w:tabs>
          <w:tab w:val="num" w:pos="2160"/>
        </w:tabs>
        <w:autoSpaceDN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Другое.</w:t>
      </w:r>
    </w:p>
    <w:p w:rsidR="001C3F96" w:rsidRDefault="001C3F96" w:rsidP="00E30374">
      <w:pPr>
        <w:jc w:val="both"/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</w:pPr>
    </w:p>
    <w:p w:rsidR="00E30374" w:rsidRDefault="00E30374" w:rsidP="00E30374">
      <w:pPr>
        <w:jc w:val="both"/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</w:pPr>
      <w:r w:rsidRPr="00D545CE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4. Характеристика степени устойчивости результатов инновационной деятельности, транслируемость опыта (SWOT - анализ).</w:t>
      </w:r>
    </w:p>
    <w:p w:rsidR="00E30374" w:rsidRDefault="00E30374" w:rsidP="00E30374">
      <w:pPr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bookmarkStart w:id="0" w:name="_GoBack"/>
      <w:bookmarkEnd w:id="0"/>
      <w:r w:rsidRPr="00D545CE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5. Оценка и описание перспектив развития инновационной деятельности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.</w:t>
      </w:r>
    </w:p>
    <w:p w:rsidR="00E30374" w:rsidRDefault="00E30374" w:rsidP="00E30374">
      <w:pPr>
        <w:pStyle w:val="3"/>
        <w:spacing w:after="0"/>
        <w:jc w:val="both"/>
        <w:rPr>
          <w:spacing w:val="-1"/>
          <w:sz w:val="24"/>
          <w:szCs w:val="24"/>
        </w:rPr>
      </w:pPr>
    </w:p>
    <w:p w:rsidR="00E30374" w:rsidRDefault="00E30374" w:rsidP="00E30374">
      <w:pPr>
        <w:pStyle w:val="3"/>
        <w:spacing w:after="0"/>
        <w:jc w:val="both"/>
        <w:rPr>
          <w:spacing w:val="-1"/>
          <w:sz w:val="24"/>
          <w:szCs w:val="24"/>
        </w:rPr>
      </w:pPr>
      <w:r>
        <w:rPr>
          <w:i/>
          <w:spacing w:val="-1"/>
          <w:sz w:val="24"/>
          <w:szCs w:val="24"/>
        </w:rPr>
        <w:t>Пункты 4 и 5 заполняются только  ОУ, завершившими деятельность в данном статусе</w:t>
      </w:r>
    </w:p>
    <w:p w:rsidR="00E30374" w:rsidRDefault="00E30374" w:rsidP="00E30374">
      <w:pPr>
        <w:pStyle w:val="3"/>
        <w:spacing w:after="0"/>
        <w:ind w:firstLine="709"/>
        <w:jc w:val="both"/>
        <w:rPr>
          <w:spacing w:val="-1"/>
          <w:sz w:val="24"/>
          <w:szCs w:val="24"/>
        </w:rPr>
      </w:pPr>
    </w:p>
    <w:p w:rsidR="00E30374" w:rsidRDefault="00E30374" w:rsidP="00E30374">
      <w:pPr>
        <w:pStyle w:val="3"/>
        <w:spacing w:after="0"/>
        <w:ind w:firstLine="709"/>
        <w:jc w:val="both"/>
        <w:rPr>
          <w:spacing w:val="-1"/>
          <w:sz w:val="24"/>
          <w:szCs w:val="24"/>
        </w:rPr>
      </w:pPr>
    </w:p>
    <w:p w:rsidR="00E30374" w:rsidRDefault="00E30374" w:rsidP="00E30374">
      <w:pPr>
        <w:pStyle w:val="3"/>
        <w:spacing w:after="0"/>
        <w:ind w:firstLine="709"/>
        <w:jc w:val="both"/>
        <w:rPr>
          <w:spacing w:val="-1"/>
          <w:sz w:val="24"/>
          <w:szCs w:val="24"/>
        </w:rPr>
      </w:pPr>
    </w:p>
    <w:p w:rsidR="00E30374" w:rsidRDefault="00E30374" w:rsidP="00E30374">
      <w:pPr>
        <w:spacing w:before="12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Подпись руководителя ОУ ____________________________/___________________/</w:t>
      </w:r>
    </w:p>
    <w:p w:rsidR="00E30374" w:rsidRDefault="00E30374" w:rsidP="00E30374">
      <w:pPr>
        <w:jc w:val="center"/>
        <w:rPr>
          <w:rFonts w:ascii="Times New Roman" w:hAnsi="Times New Roman" w:cs="Times New Roman"/>
          <w:spacing w:val="-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подпись                                                        ФИО</w:t>
      </w:r>
    </w:p>
    <w:p w:rsidR="00E30374" w:rsidRDefault="00E30374" w:rsidP="00E30374">
      <w:pPr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М.П.</w:t>
      </w:r>
    </w:p>
    <w:p w:rsidR="00E30374" w:rsidRDefault="00E30374" w:rsidP="00E30374">
      <w:pPr>
        <w:rPr>
          <w:rFonts w:ascii="Times New Roman" w:hAnsi="Times New Roman" w:cs="Times New Roman"/>
          <w:spacing w:val="-1"/>
          <w:sz w:val="24"/>
          <w:szCs w:val="24"/>
        </w:rPr>
      </w:pPr>
    </w:p>
    <w:p w:rsidR="00E30374" w:rsidRDefault="00E30374" w:rsidP="00E30374">
      <w:pPr>
        <w:rPr>
          <w:rFonts w:ascii="Times New Roman" w:hAnsi="Times New Roman" w:cs="Times New Roman"/>
          <w:spacing w:val="-1"/>
          <w:sz w:val="24"/>
          <w:szCs w:val="24"/>
        </w:rPr>
      </w:pPr>
    </w:p>
    <w:p w:rsidR="00E30374" w:rsidRDefault="00E30374" w:rsidP="00E30374">
      <w:pPr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Подпись научного руководителя ________________________/___________________/ </w:t>
      </w:r>
    </w:p>
    <w:p w:rsidR="00E30374" w:rsidRDefault="00E30374" w:rsidP="00E30374">
      <w:pPr>
        <w:jc w:val="center"/>
        <w:rPr>
          <w:rFonts w:ascii="Times New Roman" w:hAnsi="Times New Roman" w:cs="Times New Roman"/>
          <w:spacing w:val="-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подпись                                                            ФИО</w:t>
      </w:r>
    </w:p>
    <w:p w:rsidR="00E30374" w:rsidRDefault="00E30374" w:rsidP="00E30374">
      <w:pPr>
        <w:spacing w:after="600"/>
        <w:jc w:val="right"/>
        <w:rPr>
          <w:rFonts w:ascii="Times New Roman" w:hAnsi="Times New Roman" w:cs="Times New Roman"/>
          <w:sz w:val="24"/>
          <w:szCs w:val="24"/>
        </w:rPr>
      </w:pPr>
    </w:p>
    <w:p w:rsidR="00E30374" w:rsidRDefault="00E30374" w:rsidP="00E30374">
      <w:pPr>
        <w:spacing w:after="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«_____» ______________ 20____ года</w:t>
      </w:r>
    </w:p>
    <w:p w:rsidR="00E30374" w:rsidRDefault="00E30374" w:rsidP="00E303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E30374" w:rsidRDefault="00E30374" w:rsidP="00E30374">
      <w:pPr>
        <w:pStyle w:val="3"/>
        <w:tabs>
          <w:tab w:val="num" w:pos="1789"/>
        </w:tabs>
        <w:spacing w:after="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1. Объем</w:t>
      </w:r>
      <w:r>
        <w:rPr>
          <w:spacing w:val="-1"/>
          <w:sz w:val="24"/>
          <w:szCs w:val="24"/>
        </w:rPr>
        <w:t xml:space="preserve"> аналитической справки не должен превышать 10 страниц формата А4 при следующих параметрах: верхнее поле – </w:t>
      </w:r>
      <w:smartTag w:uri="urn:schemas-microsoft-com:office:smarttags" w:element="metricconverter">
        <w:smartTagPr>
          <w:attr w:name="ProductID" w:val="2 см"/>
        </w:smartTagPr>
        <w:r>
          <w:rPr>
            <w:spacing w:val="-1"/>
            <w:sz w:val="24"/>
            <w:szCs w:val="24"/>
          </w:rPr>
          <w:t>2 см</w:t>
        </w:r>
      </w:smartTag>
      <w:r>
        <w:rPr>
          <w:spacing w:val="-1"/>
          <w:sz w:val="24"/>
          <w:szCs w:val="24"/>
        </w:rPr>
        <w:t xml:space="preserve">., нижнее поле – </w:t>
      </w:r>
      <w:smartTag w:uri="urn:schemas-microsoft-com:office:smarttags" w:element="metricconverter">
        <w:smartTagPr>
          <w:attr w:name="ProductID" w:val="2 см"/>
        </w:smartTagPr>
        <w:r>
          <w:rPr>
            <w:spacing w:val="-1"/>
            <w:sz w:val="24"/>
            <w:szCs w:val="24"/>
          </w:rPr>
          <w:t>2 см</w:t>
        </w:r>
      </w:smartTag>
      <w:r>
        <w:rPr>
          <w:spacing w:val="-1"/>
          <w:sz w:val="24"/>
          <w:szCs w:val="24"/>
        </w:rPr>
        <w:t xml:space="preserve">., левое поле – </w:t>
      </w:r>
      <w:smartTag w:uri="urn:schemas-microsoft-com:office:smarttags" w:element="metricconverter">
        <w:smartTagPr>
          <w:attr w:name="ProductID" w:val="2 см"/>
        </w:smartTagPr>
        <w:r>
          <w:rPr>
            <w:spacing w:val="-1"/>
            <w:sz w:val="24"/>
            <w:szCs w:val="24"/>
          </w:rPr>
          <w:t>2 см</w:t>
        </w:r>
      </w:smartTag>
      <w:r>
        <w:rPr>
          <w:spacing w:val="-1"/>
          <w:sz w:val="24"/>
          <w:szCs w:val="24"/>
        </w:rPr>
        <w:t xml:space="preserve">., правое поле – </w:t>
      </w:r>
      <w:smartTag w:uri="urn:schemas-microsoft-com:office:smarttags" w:element="metricconverter">
        <w:smartTagPr>
          <w:attr w:name="ProductID" w:val="1 см"/>
        </w:smartTagPr>
        <w:r>
          <w:rPr>
            <w:spacing w:val="-1"/>
            <w:sz w:val="24"/>
            <w:szCs w:val="24"/>
          </w:rPr>
          <w:t>1 см</w:t>
        </w:r>
      </w:smartTag>
      <w:r>
        <w:rPr>
          <w:spacing w:val="-1"/>
          <w:sz w:val="24"/>
          <w:szCs w:val="24"/>
        </w:rPr>
        <w:t xml:space="preserve">, размер шрифта – 12, </w:t>
      </w:r>
      <w:r>
        <w:rPr>
          <w:spacing w:val="-1"/>
          <w:sz w:val="24"/>
          <w:szCs w:val="24"/>
          <w:lang w:val="en-US"/>
        </w:rPr>
        <w:t>Times</w:t>
      </w:r>
      <w:r w:rsidRPr="00ED6FB4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en-US"/>
        </w:rPr>
        <w:t>New</w:t>
      </w:r>
      <w:r w:rsidRPr="00ED6FB4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en-US"/>
        </w:rPr>
        <w:t>Roman</w:t>
      </w:r>
      <w:r>
        <w:rPr>
          <w:spacing w:val="-1"/>
          <w:sz w:val="24"/>
          <w:szCs w:val="24"/>
        </w:rPr>
        <w:t xml:space="preserve">, интервал – полуторный. </w:t>
      </w:r>
    </w:p>
    <w:p w:rsidR="00E30374" w:rsidRDefault="00E30374" w:rsidP="00E30374">
      <w:pPr>
        <w:pStyle w:val="3"/>
        <w:tabs>
          <w:tab w:val="num" w:pos="1789"/>
        </w:tabs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2. Объем приложений не ограничен.</w:t>
      </w:r>
    </w:p>
    <w:p w:rsidR="00E30374" w:rsidRDefault="00E30374" w:rsidP="00E30374">
      <w:pPr>
        <w:jc w:val="both"/>
        <w:rPr>
          <w:rFonts w:ascii="Times New Roman" w:hAnsi="Times New Roman" w:cs="Times New Roman"/>
          <w:b/>
          <w:bCs/>
        </w:rPr>
      </w:pPr>
    </w:p>
    <w:p w:rsidR="00E30374" w:rsidRDefault="00E30374" w:rsidP="00E30374"/>
    <w:p w:rsidR="00E30374" w:rsidRPr="009C13C3" w:rsidRDefault="00E30374" w:rsidP="00E30374">
      <w:pPr>
        <w:jc w:val="right"/>
        <w:rPr>
          <w:spacing w:val="-1"/>
        </w:rPr>
      </w:pPr>
    </w:p>
    <w:p w:rsidR="00E30374" w:rsidRPr="009C13C3" w:rsidRDefault="00E30374" w:rsidP="00E30374">
      <w:pPr>
        <w:jc w:val="both"/>
        <w:rPr>
          <w:rFonts w:ascii="Times New Roman" w:hAnsi="Times New Roman" w:cs="Times New Roman"/>
          <w:b/>
          <w:bCs/>
        </w:rPr>
      </w:pPr>
    </w:p>
    <w:p w:rsidR="009F7886" w:rsidRDefault="009F7886"/>
    <w:sectPr w:rsidR="009F7886" w:rsidSect="00E30374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54D" w:rsidRDefault="003C054D" w:rsidP="00CC489A">
      <w:pPr>
        <w:spacing w:after="0" w:line="240" w:lineRule="auto"/>
      </w:pPr>
      <w:r>
        <w:separator/>
      </w:r>
    </w:p>
  </w:endnote>
  <w:endnote w:type="continuationSeparator" w:id="0">
    <w:p w:rsidR="003C054D" w:rsidRDefault="003C054D" w:rsidP="00CC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DB8" w:rsidRDefault="006919D1" w:rsidP="009E6AB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F788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2DB8" w:rsidRDefault="003C054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DB8" w:rsidRDefault="003C054D" w:rsidP="009E6ABB">
    <w:pPr>
      <w:pStyle w:val="a6"/>
      <w:framePr w:wrap="around" w:vAnchor="text" w:hAnchor="margin" w:xAlign="center" w:y="1"/>
      <w:rPr>
        <w:rStyle w:val="a8"/>
      </w:rPr>
    </w:pPr>
  </w:p>
  <w:p w:rsidR="003D2DB8" w:rsidRDefault="003C05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54D" w:rsidRDefault="003C054D" w:rsidP="00CC489A">
      <w:pPr>
        <w:spacing w:after="0" w:line="240" w:lineRule="auto"/>
      </w:pPr>
      <w:r>
        <w:separator/>
      </w:r>
    </w:p>
  </w:footnote>
  <w:footnote w:type="continuationSeparator" w:id="0">
    <w:p w:rsidR="003C054D" w:rsidRDefault="003C054D" w:rsidP="00CC4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B8E"/>
    <w:multiLevelType w:val="multilevel"/>
    <w:tmpl w:val="E9843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5A93639"/>
    <w:multiLevelType w:val="hybridMultilevel"/>
    <w:tmpl w:val="0A6C2E48"/>
    <w:lvl w:ilvl="0" w:tplc="0DB8C99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 w:tplc="45705746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1F299F"/>
    <w:multiLevelType w:val="hybridMultilevel"/>
    <w:tmpl w:val="8F009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35BB8"/>
    <w:multiLevelType w:val="hybridMultilevel"/>
    <w:tmpl w:val="C8D08794"/>
    <w:lvl w:ilvl="0" w:tplc="4D029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4F124D"/>
    <w:multiLevelType w:val="multilevel"/>
    <w:tmpl w:val="95BCB09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>
    <w:nsid w:val="332D0573"/>
    <w:multiLevelType w:val="hybridMultilevel"/>
    <w:tmpl w:val="79DA3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E11FE"/>
    <w:multiLevelType w:val="multilevel"/>
    <w:tmpl w:val="59742D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F3A195D"/>
    <w:multiLevelType w:val="multilevel"/>
    <w:tmpl w:val="17A4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F5C46B8"/>
    <w:multiLevelType w:val="multilevel"/>
    <w:tmpl w:val="617C5A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30374"/>
    <w:rsid w:val="00005283"/>
    <w:rsid w:val="00032217"/>
    <w:rsid w:val="000773DD"/>
    <w:rsid w:val="0009071E"/>
    <w:rsid w:val="00093EDF"/>
    <w:rsid w:val="000C7415"/>
    <w:rsid w:val="000C754D"/>
    <w:rsid w:val="00111A37"/>
    <w:rsid w:val="001331DF"/>
    <w:rsid w:val="00136738"/>
    <w:rsid w:val="001C3F96"/>
    <w:rsid w:val="001D61E2"/>
    <w:rsid w:val="00210F1F"/>
    <w:rsid w:val="00220A06"/>
    <w:rsid w:val="00252E84"/>
    <w:rsid w:val="00267C51"/>
    <w:rsid w:val="0035508B"/>
    <w:rsid w:val="003A70D8"/>
    <w:rsid w:val="003C054D"/>
    <w:rsid w:val="003C7F12"/>
    <w:rsid w:val="00450B4F"/>
    <w:rsid w:val="00485209"/>
    <w:rsid w:val="004B3E95"/>
    <w:rsid w:val="004F5086"/>
    <w:rsid w:val="00535AAA"/>
    <w:rsid w:val="00576A2B"/>
    <w:rsid w:val="005832CB"/>
    <w:rsid w:val="005B4B55"/>
    <w:rsid w:val="00607786"/>
    <w:rsid w:val="00644D4B"/>
    <w:rsid w:val="006479A6"/>
    <w:rsid w:val="006626AA"/>
    <w:rsid w:val="0067614E"/>
    <w:rsid w:val="006919D1"/>
    <w:rsid w:val="00706A79"/>
    <w:rsid w:val="007471FB"/>
    <w:rsid w:val="00755DEE"/>
    <w:rsid w:val="008063D2"/>
    <w:rsid w:val="00824A2F"/>
    <w:rsid w:val="00847665"/>
    <w:rsid w:val="008527EE"/>
    <w:rsid w:val="008C0CC6"/>
    <w:rsid w:val="009141C6"/>
    <w:rsid w:val="009366DE"/>
    <w:rsid w:val="0098020D"/>
    <w:rsid w:val="00993564"/>
    <w:rsid w:val="009A3E45"/>
    <w:rsid w:val="009E5746"/>
    <w:rsid w:val="009F7886"/>
    <w:rsid w:val="00AC2317"/>
    <w:rsid w:val="00AC6778"/>
    <w:rsid w:val="00AD35F3"/>
    <w:rsid w:val="00AF4306"/>
    <w:rsid w:val="00B33284"/>
    <w:rsid w:val="00B73D81"/>
    <w:rsid w:val="00BA08DC"/>
    <w:rsid w:val="00BB41D0"/>
    <w:rsid w:val="00BF2DBA"/>
    <w:rsid w:val="00C60250"/>
    <w:rsid w:val="00C63657"/>
    <w:rsid w:val="00C839BC"/>
    <w:rsid w:val="00C907A5"/>
    <w:rsid w:val="00CC0BB3"/>
    <w:rsid w:val="00CC489A"/>
    <w:rsid w:val="00CE607A"/>
    <w:rsid w:val="00D529BA"/>
    <w:rsid w:val="00D54909"/>
    <w:rsid w:val="00D81933"/>
    <w:rsid w:val="00DC567D"/>
    <w:rsid w:val="00DD6212"/>
    <w:rsid w:val="00E233C8"/>
    <w:rsid w:val="00E27639"/>
    <w:rsid w:val="00E3006E"/>
    <w:rsid w:val="00E30374"/>
    <w:rsid w:val="00E45CC3"/>
    <w:rsid w:val="00E90369"/>
    <w:rsid w:val="00EC400A"/>
    <w:rsid w:val="00F643FE"/>
    <w:rsid w:val="00F85288"/>
    <w:rsid w:val="00FC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037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 с отступом Знак"/>
    <w:basedOn w:val="a0"/>
    <w:link w:val="a3"/>
    <w:rsid w:val="00E30374"/>
    <w:rPr>
      <w:rFonts w:ascii="Arial" w:eastAsia="Times New Roman" w:hAnsi="Arial" w:cs="Arial"/>
      <w:sz w:val="18"/>
      <w:szCs w:val="18"/>
    </w:rPr>
  </w:style>
  <w:style w:type="table" w:styleId="a5">
    <w:name w:val="Table Grid"/>
    <w:basedOn w:val="a1"/>
    <w:rsid w:val="00E30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E303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30374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rsid w:val="00E303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7">
    <w:name w:val="Нижний колонтитул Знак"/>
    <w:basedOn w:val="a0"/>
    <w:link w:val="a6"/>
    <w:rsid w:val="00E30374"/>
    <w:rPr>
      <w:rFonts w:ascii="Arial" w:eastAsia="Times New Roman" w:hAnsi="Arial" w:cs="Arial"/>
      <w:sz w:val="18"/>
      <w:szCs w:val="18"/>
    </w:rPr>
  </w:style>
  <w:style w:type="character" w:styleId="a8">
    <w:name w:val="page number"/>
    <w:basedOn w:val="a0"/>
    <w:rsid w:val="00E30374"/>
  </w:style>
  <w:style w:type="paragraph" w:styleId="a9">
    <w:name w:val="Body Text"/>
    <w:basedOn w:val="a"/>
    <w:link w:val="aa"/>
    <w:uiPriority w:val="99"/>
    <w:unhideWhenUsed/>
    <w:rsid w:val="005832C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832CB"/>
  </w:style>
  <w:style w:type="paragraph" w:styleId="ab">
    <w:name w:val="Normal (Web)"/>
    <w:basedOn w:val="a"/>
    <w:rsid w:val="0080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BB4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EDEB6-9A38-432E-81A4-1F3DC9AD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Def_User</cp:lastModifiedBy>
  <cp:revision>15</cp:revision>
  <dcterms:created xsi:type="dcterms:W3CDTF">2014-05-13T12:36:00Z</dcterms:created>
  <dcterms:modified xsi:type="dcterms:W3CDTF">2014-05-17T11:16:00Z</dcterms:modified>
</cp:coreProperties>
</file>